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AE" w:rsidRDefault="000A7EAE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/>
          <w:b/>
          <w:bCs/>
          <w:sz w:val="28"/>
          <w:szCs w:val="28"/>
        </w:rPr>
      </w:pPr>
    </w:p>
    <w:p w:rsidR="001B2361" w:rsidRDefault="0024448F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800225" cy="92392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DEA" w:rsidRDefault="009B2DEA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9B2DEA" w:rsidRDefault="009B2DEA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9B2DEA" w:rsidRDefault="009B2DEA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9B2DEA" w:rsidRDefault="009B2DEA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B95266" w:rsidRDefault="00E361C4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Exciting New Job Opportunity</w:t>
      </w:r>
    </w:p>
    <w:p w:rsidR="00E361C4" w:rsidRDefault="00E361C4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Full time 37.5 hours</w:t>
      </w:r>
      <w:r w:rsidR="006E4821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</w:p>
    <w:p w:rsidR="00B52FAC" w:rsidRDefault="006E4821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Salary £2</w:t>
      </w:r>
      <w:r w:rsidR="006341CD">
        <w:rPr>
          <w:rFonts w:ascii="Arial" w:hAnsi="Arial" w:cs="Arial"/>
          <w:b/>
          <w:noProof/>
          <w:sz w:val="28"/>
          <w:szCs w:val="28"/>
          <w:lang w:eastAsia="en-GB"/>
        </w:rPr>
        <w:t>5,000</w:t>
      </w:r>
      <w:bookmarkStart w:id="0" w:name="_GoBack"/>
      <w:bookmarkEnd w:id="0"/>
    </w:p>
    <w:p w:rsidR="005E67D5" w:rsidRPr="00C821B4" w:rsidRDefault="005E67D5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6E4821">
        <w:rPr>
          <w:rFonts w:ascii="Arial" w:hAnsi="Arial" w:cs="Arial"/>
          <w:sz w:val="24"/>
          <w:szCs w:val="24"/>
        </w:rPr>
        <w:t xml:space="preserve">Age UK Bromley &amp; Greenwich are looking to appoint an experienced Information and Advice Specialist Advisor to assist our busy Information and Advice Service. The service offers free, impartial and confidential specialist advice on a wide range of issues to older people, their families and carers. </w:t>
      </w:r>
    </w:p>
    <w:p w:rsidR="006E4821" w:rsidRP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6E4821">
        <w:rPr>
          <w:rFonts w:ascii="Arial" w:hAnsi="Arial" w:cs="Arial"/>
          <w:sz w:val="24"/>
          <w:szCs w:val="24"/>
        </w:rPr>
        <w:t xml:space="preserve">You will have experience of working in an advice setting, providing specialist advice and guidance. The role will have a focus on providing a holistic assessment, and help co-produce a person centric support plan to undertake practical help and casework. You will have experience of working independently and as part of a team, and have the ability to work accurately whilst handling high volumes of telephone calls in a customer focused environment. </w:t>
      </w:r>
    </w:p>
    <w:p w:rsidR="006E4821" w:rsidRP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E4821" w:rsidRP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6E4821">
        <w:rPr>
          <w:rFonts w:ascii="Arial" w:hAnsi="Arial" w:cs="Arial"/>
          <w:sz w:val="24"/>
          <w:szCs w:val="24"/>
        </w:rPr>
        <w:t xml:space="preserve">If you have a passion for delivering quality services, we would love to hear from you.   </w:t>
      </w:r>
    </w:p>
    <w:p w:rsidR="00490984" w:rsidRPr="007C7508" w:rsidRDefault="00490984" w:rsidP="007C7508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/>
          <w:bCs/>
          <w:sz w:val="24"/>
          <w:szCs w:val="24"/>
        </w:rPr>
      </w:pPr>
    </w:p>
    <w:p w:rsidR="00CB3473" w:rsidRDefault="00117E83" w:rsidP="00CB3473">
      <w:pPr>
        <w:pStyle w:val="BodyText2"/>
        <w:framePr w:w="8850" w:wrap="notBeside" w:vAnchor="page" w:hAnchor="page" w:x="1074" w:y="94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For </w:t>
      </w:r>
      <w:r w:rsidR="00CB3473">
        <w:rPr>
          <w:rFonts w:cs="Arial"/>
          <w:szCs w:val="24"/>
        </w:rPr>
        <w:t xml:space="preserve">full details see: </w:t>
      </w:r>
      <w:r w:rsidR="00CB3473">
        <w:rPr>
          <w:rFonts w:cs="Arial"/>
          <w:szCs w:val="24"/>
        </w:rPr>
        <w:br/>
      </w:r>
      <w:hyperlink r:id="rId6" w:history="1">
        <w:r w:rsidR="00CB3473" w:rsidRPr="002A7874">
          <w:rPr>
            <w:rStyle w:val="Hyperlink"/>
          </w:rPr>
          <w:t>http://www.ageuk.org.uk/bromleyandgreenwich/about-us/our-vacancies/</w:t>
        </w:r>
      </w:hyperlink>
      <w:r w:rsidR="00490984">
        <w:rPr>
          <w:rFonts w:cs="Arial"/>
          <w:szCs w:val="24"/>
        </w:rPr>
        <w:t xml:space="preserve"> </w:t>
      </w:r>
    </w:p>
    <w:p w:rsidR="00CB3473" w:rsidRDefault="00CB3473" w:rsidP="00CB3473">
      <w:pPr>
        <w:pStyle w:val="BodyText2"/>
        <w:framePr w:w="8850" w:wrap="notBeside" w:vAnchor="page" w:hAnchor="page" w:x="1074" w:y="94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or </w:t>
      </w:r>
      <w:r w:rsidR="00490984">
        <w:rPr>
          <w:rFonts w:cs="Arial"/>
          <w:szCs w:val="24"/>
        </w:rPr>
        <w:t xml:space="preserve">contact us on: </w:t>
      </w:r>
      <w:r w:rsidR="005F7AFE" w:rsidRPr="00726A7D">
        <w:rPr>
          <w:rFonts w:cs="Arial"/>
          <w:szCs w:val="24"/>
        </w:rPr>
        <w:t>020 8315 1850</w:t>
      </w:r>
      <w:r w:rsidR="00117E83">
        <w:rPr>
          <w:rFonts w:cs="Arial"/>
          <w:szCs w:val="24"/>
        </w:rPr>
        <w:t xml:space="preserve"> </w:t>
      </w:r>
    </w:p>
    <w:p w:rsidR="005F7AFE" w:rsidRPr="00726A7D" w:rsidRDefault="001C7F9B" w:rsidP="00CB3473">
      <w:pPr>
        <w:pStyle w:val="BodyText2"/>
        <w:framePr w:w="8850" w:wrap="notBeside" w:vAnchor="page" w:hAnchor="page" w:x="1074" w:y="94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or </w:t>
      </w:r>
      <w:r w:rsidR="001E1ADA">
        <w:rPr>
          <w:rFonts w:cs="Arial"/>
          <w:szCs w:val="24"/>
        </w:rPr>
        <w:t>e</w:t>
      </w:r>
      <w:r w:rsidR="005F7AFE" w:rsidRPr="00726A7D">
        <w:rPr>
          <w:rFonts w:cs="Arial"/>
          <w:szCs w:val="24"/>
        </w:rPr>
        <w:t xml:space="preserve">mail </w:t>
      </w:r>
      <w:hyperlink r:id="rId7" w:history="1">
        <w:r w:rsidR="00A13025" w:rsidRPr="00726A7D">
          <w:rPr>
            <w:rStyle w:val="Hyperlink"/>
            <w:rFonts w:cs="Arial"/>
            <w:szCs w:val="24"/>
          </w:rPr>
          <w:t>info@ageukbandg.org.uk</w:t>
        </w:r>
      </w:hyperlink>
    </w:p>
    <w:p w:rsidR="005F7AFE" w:rsidRDefault="005F7AFE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6E4821">
        <w:rPr>
          <w:rFonts w:ascii="Arial" w:hAnsi="Arial" w:cs="Arial"/>
          <w:b/>
          <w:sz w:val="24"/>
          <w:szCs w:val="24"/>
        </w:rPr>
        <w:t>Closing date</w:t>
      </w:r>
      <w:r w:rsidRPr="006E4821">
        <w:rPr>
          <w:rFonts w:ascii="Arial" w:hAnsi="Arial" w:cs="Arial"/>
          <w:sz w:val="24"/>
          <w:szCs w:val="24"/>
        </w:rPr>
        <w:t>: Friday 11</w:t>
      </w:r>
      <w:r w:rsidRPr="006E4821">
        <w:rPr>
          <w:rFonts w:ascii="Arial" w:hAnsi="Arial" w:cs="Arial"/>
          <w:sz w:val="24"/>
          <w:szCs w:val="24"/>
          <w:vertAlign w:val="superscript"/>
        </w:rPr>
        <w:t>th</w:t>
      </w:r>
      <w:r w:rsidRPr="006E4821">
        <w:rPr>
          <w:rFonts w:ascii="Arial" w:hAnsi="Arial" w:cs="Arial"/>
          <w:sz w:val="24"/>
          <w:szCs w:val="24"/>
        </w:rPr>
        <w:t xml:space="preserve"> December 2020 (midday)</w:t>
      </w:r>
    </w:p>
    <w:p w:rsidR="006E4821" w:rsidRP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E4821" w:rsidRPr="006E4821" w:rsidRDefault="006E4821" w:rsidP="006E4821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6E4821">
        <w:rPr>
          <w:rFonts w:ascii="Arial" w:hAnsi="Arial" w:cs="Arial"/>
          <w:b/>
          <w:sz w:val="24"/>
          <w:szCs w:val="24"/>
        </w:rPr>
        <w:t>Interviews</w:t>
      </w:r>
      <w:r w:rsidRPr="006E4821">
        <w:rPr>
          <w:rFonts w:ascii="Arial" w:hAnsi="Arial" w:cs="Arial"/>
          <w:sz w:val="24"/>
          <w:szCs w:val="24"/>
        </w:rPr>
        <w:t>: Friday 18</w:t>
      </w:r>
      <w:r w:rsidRPr="006E4821">
        <w:rPr>
          <w:rFonts w:ascii="Arial" w:hAnsi="Arial" w:cs="Arial"/>
          <w:sz w:val="24"/>
          <w:szCs w:val="24"/>
          <w:vertAlign w:val="superscript"/>
        </w:rPr>
        <w:t>th</w:t>
      </w:r>
      <w:r w:rsidRPr="006E4821">
        <w:rPr>
          <w:rFonts w:ascii="Arial" w:hAnsi="Arial" w:cs="Arial"/>
          <w:sz w:val="24"/>
          <w:szCs w:val="24"/>
        </w:rPr>
        <w:t xml:space="preserve"> December 2020</w:t>
      </w:r>
    </w:p>
    <w:p w:rsidR="00CB3473" w:rsidRDefault="00CB3473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B3473" w:rsidRPr="00CB3473" w:rsidRDefault="00CB3473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B3473">
        <w:rPr>
          <w:rFonts w:ascii="Arial" w:hAnsi="Arial" w:cs="Arial"/>
          <w:b/>
          <w:sz w:val="24"/>
          <w:szCs w:val="24"/>
        </w:rPr>
        <w:t>Please note we do not accept CV submissions.  No agencies, thank you.</w:t>
      </w:r>
    </w:p>
    <w:p w:rsidR="005F7AFE" w:rsidRDefault="005F7AFE" w:rsidP="009B2DEA">
      <w:pPr>
        <w:pStyle w:val="BodyText2"/>
        <w:framePr w:w="8850" w:wrap="notBeside" w:vAnchor="page" w:hAnchor="page" w:x="1074" w:y="946"/>
        <w:rPr>
          <w:rFonts w:cs="Arial"/>
          <w:sz w:val="22"/>
          <w:szCs w:val="22"/>
        </w:rPr>
      </w:pPr>
    </w:p>
    <w:p w:rsidR="00D722E4" w:rsidRPr="00D75215" w:rsidRDefault="005F7AFE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776F94">
        <w:rPr>
          <w:rFonts w:ascii="Arial" w:hAnsi="Arial" w:cs="Arial"/>
        </w:rPr>
        <w:t xml:space="preserve">Age UK Bromley &amp; Greenwich is the trading name for Age Concern Bromley, registered Charity No. </w:t>
      </w:r>
      <w:r w:rsidR="000B3820" w:rsidRPr="00776F94">
        <w:rPr>
          <w:rFonts w:ascii="Arial" w:hAnsi="Arial" w:cs="Arial"/>
        </w:rPr>
        <w:t>1</w:t>
      </w:r>
      <w:r w:rsidRPr="00776F94">
        <w:rPr>
          <w:rFonts w:ascii="Arial" w:hAnsi="Arial" w:cs="Arial"/>
        </w:rPr>
        <w:t>060861</w:t>
      </w:r>
    </w:p>
    <w:p w:rsidR="00D722E4" w:rsidRPr="00AD79E7" w:rsidRDefault="00D722E4" w:rsidP="0097367E"/>
    <w:sectPr w:rsidR="00D722E4" w:rsidRPr="00AD79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6"/>
    <w:multiLevelType w:val="singleLevel"/>
    <w:tmpl w:val="5E600892"/>
    <w:lvl w:ilvl="0">
      <w:start w:val="1"/>
      <w:numFmt w:val="bullet"/>
      <w:lvlText w:val=""/>
      <w:lvlJc w:val="left"/>
      <w:pPr>
        <w:tabs>
          <w:tab w:val="num" w:pos="505"/>
        </w:tabs>
        <w:ind w:left="505" w:hanging="505"/>
      </w:pPr>
      <w:rPr>
        <w:rFonts w:ascii="Symbol" w:hAnsi="Symbol" w:hint="default"/>
      </w:rPr>
    </w:lvl>
  </w:abstractNum>
  <w:abstractNum w:abstractNumId="1" w15:restartNumberingAfterBreak="0">
    <w:nsid w:val="0B4637DC"/>
    <w:multiLevelType w:val="singleLevel"/>
    <w:tmpl w:val="986E260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" w15:restartNumberingAfterBreak="0">
    <w:nsid w:val="2E4419DC"/>
    <w:multiLevelType w:val="hybridMultilevel"/>
    <w:tmpl w:val="9C701D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E09BC"/>
    <w:multiLevelType w:val="singleLevel"/>
    <w:tmpl w:val="F66403D0"/>
    <w:lvl w:ilvl="0">
      <w:start w:val="1"/>
      <w:numFmt w:val="bullet"/>
      <w:lvlText w:val=""/>
      <w:lvlJc w:val="left"/>
      <w:pPr>
        <w:tabs>
          <w:tab w:val="num" w:pos="505"/>
        </w:tabs>
        <w:ind w:left="505" w:hanging="505"/>
      </w:pPr>
      <w:rPr>
        <w:rFonts w:ascii="Symbol" w:hAnsi="Symbol" w:hint="default"/>
      </w:rPr>
    </w:lvl>
  </w:abstractNum>
  <w:abstractNum w:abstractNumId="4" w15:restartNumberingAfterBreak="0">
    <w:nsid w:val="6F445300"/>
    <w:multiLevelType w:val="hybridMultilevel"/>
    <w:tmpl w:val="BDAC0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E"/>
    <w:rsid w:val="000101F7"/>
    <w:rsid w:val="00015925"/>
    <w:rsid w:val="00031E5A"/>
    <w:rsid w:val="0009735B"/>
    <w:rsid w:val="000A7EAE"/>
    <w:rsid w:val="000B170A"/>
    <w:rsid w:val="000B3820"/>
    <w:rsid w:val="000E4040"/>
    <w:rsid w:val="001153BC"/>
    <w:rsid w:val="00117E83"/>
    <w:rsid w:val="00120C71"/>
    <w:rsid w:val="00120DCB"/>
    <w:rsid w:val="00137965"/>
    <w:rsid w:val="00142182"/>
    <w:rsid w:val="001B2361"/>
    <w:rsid w:val="001C4EA0"/>
    <w:rsid w:val="001C7F9B"/>
    <w:rsid w:val="001D1CA6"/>
    <w:rsid w:val="001E1ADA"/>
    <w:rsid w:val="0023541B"/>
    <w:rsid w:val="0024448F"/>
    <w:rsid w:val="00252E48"/>
    <w:rsid w:val="00253704"/>
    <w:rsid w:val="0025416A"/>
    <w:rsid w:val="0026539F"/>
    <w:rsid w:val="00286436"/>
    <w:rsid w:val="002875A2"/>
    <w:rsid w:val="00291690"/>
    <w:rsid w:val="002D3BB5"/>
    <w:rsid w:val="002F3CA2"/>
    <w:rsid w:val="00314DB3"/>
    <w:rsid w:val="00325AF5"/>
    <w:rsid w:val="003324EB"/>
    <w:rsid w:val="0034324C"/>
    <w:rsid w:val="003713CB"/>
    <w:rsid w:val="0039311D"/>
    <w:rsid w:val="00397C9B"/>
    <w:rsid w:val="003C005E"/>
    <w:rsid w:val="003E411A"/>
    <w:rsid w:val="003F232D"/>
    <w:rsid w:val="003F71AB"/>
    <w:rsid w:val="00411EE2"/>
    <w:rsid w:val="004169D6"/>
    <w:rsid w:val="00426E62"/>
    <w:rsid w:val="0042794A"/>
    <w:rsid w:val="00457788"/>
    <w:rsid w:val="00490984"/>
    <w:rsid w:val="00493D1A"/>
    <w:rsid w:val="00494B67"/>
    <w:rsid w:val="005204A6"/>
    <w:rsid w:val="00547C74"/>
    <w:rsid w:val="00564291"/>
    <w:rsid w:val="00564D93"/>
    <w:rsid w:val="005B55DF"/>
    <w:rsid w:val="005E67D5"/>
    <w:rsid w:val="005F7AFE"/>
    <w:rsid w:val="006341CD"/>
    <w:rsid w:val="00664550"/>
    <w:rsid w:val="006A2262"/>
    <w:rsid w:val="006A4C52"/>
    <w:rsid w:val="006A5BD6"/>
    <w:rsid w:val="006B5629"/>
    <w:rsid w:val="006C1B2C"/>
    <w:rsid w:val="006E1C18"/>
    <w:rsid w:val="006E4821"/>
    <w:rsid w:val="0071404A"/>
    <w:rsid w:val="00723E97"/>
    <w:rsid w:val="00726A7D"/>
    <w:rsid w:val="00743475"/>
    <w:rsid w:val="00763B00"/>
    <w:rsid w:val="00766439"/>
    <w:rsid w:val="00776F94"/>
    <w:rsid w:val="007A78BE"/>
    <w:rsid w:val="007C4DAB"/>
    <w:rsid w:val="007C7508"/>
    <w:rsid w:val="007D0172"/>
    <w:rsid w:val="00832513"/>
    <w:rsid w:val="00860E51"/>
    <w:rsid w:val="008932D7"/>
    <w:rsid w:val="008A2358"/>
    <w:rsid w:val="008A69A8"/>
    <w:rsid w:val="008F4BDD"/>
    <w:rsid w:val="00902708"/>
    <w:rsid w:val="0092588A"/>
    <w:rsid w:val="00952564"/>
    <w:rsid w:val="00955980"/>
    <w:rsid w:val="00963F0D"/>
    <w:rsid w:val="0097367E"/>
    <w:rsid w:val="009A46BD"/>
    <w:rsid w:val="009A46BF"/>
    <w:rsid w:val="009B2DEA"/>
    <w:rsid w:val="009D4B94"/>
    <w:rsid w:val="009D6AD7"/>
    <w:rsid w:val="009F4198"/>
    <w:rsid w:val="009F7EB9"/>
    <w:rsid w:val="00A012F1"/>
    <w:rsid w:val="00A12997"/>
    <w:rsid w:val="00A13025"/>
    <w:rsid w:val="00A25E19"/>
    <w:rsid w:val="00A4786D"/>
    <w:rsid w:val="00A71133"/>
    <w:rsid w:val="00A8131F"/>
    <w:rsid w:val="00A94615"/>
    <w:rsid w:val="00AA23CA"/>
    <w:rsid w:val="00AC6438"/>
    <w:rsid w:val="00AD79E7"/>
    <w:rsid w:val="00B030D3"/>
    <w:rsid w:val="00B33794"/>
    <w:rsid w:val="00B41B7B"/>
    <w:rsid w:val="00B52FAC"/>
    <w:rsid w:val="00B578C4"/>
    <w:rsid w:val="00B95266"/>
    <w:rsid w:val="00BA5033"/>
    <w:rsid w:val="00BF2DB3"/>
    <w:rsid w:val="00C171CC"/>
    <w:rsid w:val="00C73889"/>
    <w:rsid w:val="00C821B4"/>
    <w:rsid w:val="00CA119D"/>
    <w:rsid w:val="00CB0152"/>
    <w:rsid w:val="00CB3473"/>
    <w:rsid w:val="00CC2587"/>
    <w:rsid w:val="00D01039"/>
    <w:rsid w:val="00D459D7"/>
    <w:rsid w:val="00D55DC5"/>
    <w:rsid w:val="00D5626B"/>
    <w:rsid w:val="00D651AC"/>
    <w:rsid w:val="00D722E4"/>
    <w:rsid w:val="00D75215"/>
    <w:rsid w:val="00D90A1E"/>
    <w:rsid w:val="00DA5B73"/>
    <w:rsid w:val="00DA70BD"/>
    <w:rsid w:val="00DC77A9"/>
    <w:rsid w:val="00E1637A"/>
    <w:rsid w:val="00E20E09"/>
    <w:rsid w:val="00E25AA8"/>
    <w:rsid w:val="00E262C2"/>
    <w:rsid w:val="00E361C4"/>
    <w:rsid w:val="00E432A1"/>
    <w:rsid w:val="00E442D1"/>
    <w:rsid w:val="00E52A3A"/>
    <w:rsid w:val="00E60A0A"/>
    <w:rsid w:val="00E766BA"/>
    <w:rsid w:val="00E82F5F"/>
    <w:rsid w:val="00E91ABD"/>
    <w:rsid w:val="00ED26BE"/>
    <w:rsid w:val="00ED4C8E"/>
    <w:rsid w:val="00EE4CC8"/>
    <w:rsid w:val="00EF0AA6"/>
    <w:rsid w:val="00F23260"/>
    <w:rsid w:val="00F26D09"/>
    <w:rsid w:val="00F63AE3"/>
    <w:rsid w:val="00F94318"/>
    <w:rsid w:val="00FC399E"/>
    <w:rsid w:val="00FD45CF"/>
    <w:rsid w:val="00FD653E"/>
    <w:rsid w:val="00FE5999"/>
    <w:rsid w:val="00FF012F"/>
    <w:rsid w:val="00FF343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C112C"/>
  <w15:docId w15:val="{2C045F8B-EA7D-4AFF-8CDF-3C6C257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A94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Gill Sans MT" w:hAnsi="Gill Sans MT"/>
      <w:sz w:val="14"/>
    </w:rPr>
  </w:style>
  <w:style w:type="paragraph" w:styleId="BodyText2">
    <w:name w:val="Body Text 2"/>
    <w:basedOn w:val="Normal"/>
    <w:pPr>
      <w:framePr w:w="6804"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pPr>
      <w:framePr w:w="6804"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framePr w:w="6804"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sz w:val="24"/>
    </w:rPr>
  </w:style>
  <w:style w:type="character" w:styleId="Hyperlink">
    <w:name w:val="Hyperlink"/>
    <w:rsid w:val="000101F7"/>
    <w:rPr>
      <w:color w:val="0000FF"/>
      <w:u w:val="single"/>
    </w:rPr>
  </w:style>
  <w:style w:type="character" w:customStyle="1" w:styleId="Heading2Char">
    <w:name w:val="Heading 2 Char"/>
    <w:link w:val="Heading2"/>
    <w:rsid w:val="00A9461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75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52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geukband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uk.org.uk/bromleyandgreenwich/about-us/our-vacanci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8ACB448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acth</Company>
  <LinksUpToDate>false</LinksUpToDate>
  <CharactersWithSpaces>1468</CharactersWithSpaces>
  <SharedDoc>false</SharedDoc>
  <HLinks>
    <vt:vector size="12" baseType="variant"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mailto:info@ageukbandg.org.uk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http://www.ageuk.org.uk/bromleyandgreenwich/about-us/our-vacancies/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BCoker</cp:lastModifiedBy>
  <cp:revision>3</cp:revision>
  <cp:lastPrinted>2016-09-22T12:42:00Z</cp:lastPrinted>
  <dcterms:created xsi:type="dcterms:W3CDTF">2020-11-20T16:12:00Z</dcterms:created>
  <dcterms:modified xsi:type="dcterms:W3CDTF">2020-11-20T17:10:00Z</dcterms:modified>
</cp:coreProperties>
</file>